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12" w:rsidRPr="00400AAA" w:rsidRDefault="00571112" w:rsidP="00400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0AAA">
        <w:rPr>
          <w:rFonts w:ascii="Times New Roman" w:hAnsi="Times New Roman" w:cs="Times New Roman"/>
        </w:rPr>
        <w:t>W związku z realizacją postanowień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EB50F0" w:rsidRPr="00EB50F0" w:rsidRDefault="00EB50F0" w:rsidP="00EB50F0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EB50F0">
        <w:rPr>
          <w:sz w:val="22"/>
          <w:szCs w:val="22"/>
        </w:rPr>
        <w:t>Administratorem Pani/Pana danych osobowych jest Gmina Suchożebry reprezentowana przez Wójta Gminy Suchożebry, ul. Aleksandry Ogińskiej 11, 08-125 Suchożebry, tel.: 25 631 45 07, e-mail: gmina@suchozebry.pl</w:t>
      </w:r>
    </w:p>
    <w:p w:rsidR="00EB50F0" w:rsidRPr="00EB50F0" w:rsidRDefault="00EB50F0" w:rsidP="00EB50F0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EB50F0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EB50F0">
          <w:rPr>
            <w:sz w:val="22"/>
            <w:szCs w:val="22"/>
          </w:rPr>
          <w:t>iod@suchozebry.pl</w:t>
        </w:r>
      </w:hyperlink>
    </w:p>
    <w:p w:rsidR="00571112" w:rsidRPr="00400AAA" w:rsidRDefault="007A579D" w:rsidP="00400AA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400AAA">
        <w:rPr>
          <w:sz w:val="22"/>
          <w:szCs w:val="22"/>
        </w:rPr>
        <w:t>Pani/Pana dane osobowe przetwarzane będą na podstawie</w:t>
      </w:r>
      <w:r w:rsidR="00A02F4C" w:rsidRPr="00400AAA">
        <w:rPr>
          <w:sz w:val="22"/>
          <w:szCs w:val="22"/>
        </w:rPr>
        <w:t>:</w:t>
      </w:r>
      <w:r w:rsidR="004C645A" w:rsidRPr="00400AAA">
        <w:rPr>
          <w:sz w:val="22"/>
          <w:szCs w:val="22"/>
        </w:rPr>
        <w:t xml:space="preserve"> </w:t>
      </w:r>
      <w:r w:rsidRPr="00400AAA">
        <w:rPr>
          <w:sz w:val="22"/>
          <w:szCs w:val="22"/>
        </w:rPr>
        <w:t>art. 6 ust. 1 lit. c RODO</w:t>
      </w:r>
      <w:r w:rsidR="00A02F4C" w:rsidRPr="00400AAA">
        <w:rPr>
          <w:sz w:val="22"/>
          <w:szCs w:val="22"/>
        </w:rPr>
        <w:t xml:space="preserve"> w zw. z art. 275 pkt </w:t>
      </w:r>
      <w:r w:rsidR="00611B54" w:rsidRPr="00400AAA">
        <w:rPr>
          <w:sz w:val="22"/>
          <w:szCs w:val="22"/>
        </w:rPr>
        <w:t>1</w:t>
      </w:r>
      <w:r w:rsidR="00A02F4C" w:rsidRPr="00400AAA">
        <w:rPr>
          <w:sz w:val="22"/>
          <w:szCs w:val="22"/>
        </w:rPr>
        <w:t xml:space="preserve"> </w:t>
      </w:r>
      <w:r w:rsidR="004C645A" w:rsidRPr="00400AAA">
        <w:rPr>
          <w:sz w:val="22"/>
          <w:szCs w:val="22"/>
        </w:rPr>
        <w:t>ustawy z dnia 11 września 2019 r. Prawo zamówień publicznych</w:t>
      </w:r>
      <w:r w:rsidR="00A02F4C" w:rsidRPr="00400AAA">
        <w:rPr>
          <w:sz w:val="22"/>
          <w:szCs w:val="22"/>
        </w:rPr>
        <w:t xml:space="preserve"> w celu z</w:t>
      </w:r>
      <w:r w:rsidRPr="00400AAA">
        <w:rPr>
          <w:sz w:val="22"/>
          <w:szCs w:val="22"/>
        </w:rPr>
        <w:t xml:space="preserve">wiązanym </w:t>
      </w:r>
      <w:r w:rsidR="007A2B5E" w:rsidRPr="00400AAA">
        <w:rPr>
          <w:sz w:val="22"/>
          <w:szCs w:val="22"/>
        </w:rPr>
        <w:br/>
      </w:r>
      <w:r w:rsidRPr="00400AAA">
        <w:rPr>
          <w:sz w:val="22"/>
          <w:szCs w:val="22"/>
        </w:rPr>
        <w:t>z</w:t>
      </w:r>
      <w:r w:rsidR="00EB065F" w:rsidRPr="00400AAA">
        <w:rPr>
          <w:sz w:val="22"/>
          <w:szCs w:val="22"/>
        </w:rPr>
        <w:t xml:space="preserve"> przeprowadzeniem</w:t>
      </w:r>
      <w:r w:rsidRPr="00400AAA">
        <w:rPr>
          <w:sz w:val="22"/>
          <w:szCs w:val="22"/>
        </w:rPr>
        <w:t xml:space="preserve"> </w:t>
      </w:r>
      <w:r w:rsidR="004C645A" w:rsidRPr="00400AAA">
        <w:rPr>
          <w:sz w:val="22"/>
          <w:szCs w:val="22"/>
        </w:rPr>
        <w:t>postępowania</w:t>
      </w:r>
      <w:r w:rsidRPr="00400AAA">
        <w:rPr>
          <w:sz w:val="22"/>
          <w:szCs w:val="22"/>
        </w:rPr>
        <w:t xml:space="preserve"> o udzielenie zamówienia p</w:t>
      </w:r>
      <w:r w:rsidR="00A02F4C" w:rsidRPr="00400AAA">
        <w:rPr>
          <w:sz w:val="22"/>
          <w:szCs w:val="22"/>
        </w:rPr>
        <w:t>ublicznego</w:t>
      </w:r>
      <w:r w:rsidR="00611B54" w:rsidRPr="00400AAA">
        <w:rPr>
          <w:sz w:val="22"/>
          <w:szCs w:val="22"/>
        </w:rPr>
        <w:t xml:space="preserve"> </w:t>
      </w:r>
      <w:r w:rsidR="004C645A" w:rsidRPr="00400AAA">
        <w:rPr>
          <w:sz w:val="22"/>
          <w:szCs w:val="22"/>
        </w:rPr>
        <w:t xml:space="preserve">prowadzonego </w:t>
      </w:r>
      <w:r w:rsidR="007A2B5E" w:rsidRPr="00400AAA">
        <w:rPr>
          <w:sz w:val="22"/>
          <w:szCs w:val="22"/>
        </w:rPr>
        <w:t xml:space="preserve">w </w:t>
      </w:r>
      <w:r w:rsidR="00611B54" w:rsidRPr="00400AAA">
        <w:rPr>
          <w:sz w:val="22"/>
          <w:szCs w:val="22"/>
        </w:rPr>
        <w:t>trybie podstawowym</w:t>
      </w:r>
      <w:r w:rsidR="003279EA" w:rsidRPr="00400AAA">
        <w:rPr>
          <w:sz w:val="22"/>
          <w:szCs w:val="22"/>
        </w:rPr>
        <w:t xml:space="preserve"> bez przeprowadzenia negocjacji</w:t>
      </w:r>
      <w:r w:rsidR="00EB065F" w:rsidRPr="00400AAA">
        <w:rPr>
          <w:sz w:val="22"/>
          <w:szCs w:val="22"/>
        </w:rPr>
        <w:t>.</w:t>
      </w:r>
    </w:p>
    <w:p w:rsidR="00571112" w:rsidRPr="00400AAA" w:rsidRDefault="007A579D" w:rsidP="00400AA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400AAA">
        <w:rPr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A22B8F" w:rsidRPr="00400AAA">
        <w:rPr>
          <w:sz w:val="22"/>
          <w:szCs w:val="22"/>
        </w:rPr>
        <w:t>1</w:t>
      </w:r>
      <w:r w:rsidRPr="00400AAA">
        <w:rPr>
          <w:sz w:val="22"/>
          <w:szCs w:val="22"/>
        </w:rPr>
        <w:t xml:space="preserve">8 oraz art. </w:t>
      </w:r>
      <w:r w:rsidR="00B8671A" w:rsidRPr="00400AAA">
        <w:rPr>
          <w:sz w:val="22"/>
          <w:szCs w:val="22"/>
        </w:rPr>
        <w:t>74</w:t>
      </w:r>
      <w:r w:rsidR="004F4424" w:rsidRPr="00400AAA">
        <w:rPr>
          <w:sz w:val="22"/>
          <w:szCs w:val="22"/>
        </w:rPr>
        <w:t xml:space="preserve"> ustawy  z dnia </w:t>
      </w:r>
      <w:r w:rsidR="00B8671A" w:rsidRPr="00400AAA">
        <w:rPr>
          <w:sz w:val="22"/>
          <w:szCs w:val="22"/>
        </w:rPr>
        <w:t>11 września 2019</w:t>
      </w:r>
      <w:r w:rsidRPr="00400AAA">
        <w:rPr>
          <w:sz w:val="22"/>
          <w:szCs w:val="22"/>
        </w:rPr>
        <w:t xml:space="preserve"> r.– Prawo zamówień p</w:t>
      </w:r>
      <w:bookmarkStart w:id="0" w:name="_GoBack"/>
      <w:bookmarkEnd w:id="0"/>
      <w:r w:rsidRPr="00400AAA">
        <w:rPr>
          <w:sz w:val="22"/>
          <w:szCs w:val="22"/>
        </w:rPr>
        <w:t xml:space="preserve">ublicznych, dalej „ustawa </w:t>
      </w:r>
      <w:proofErr w:type="spellStart"/>
      <w:r w:rsidRPr="00400AAA">
        <w:rPr>
          <w:sz w:val="22"/>
          <w:szCs w:val="22"/>
        </w:rPr>
        <w:t>Pzp</w:t>
      </w:r>
      <w:proofErr w:type="spellEnd"/>
      <w:r w:rsidRPr="00400AAA">
        <w:rPr>
          <w:sz w:val="22"/>
          <w:szCs w:val="22"/>
        </w:rPr>
        <w:t xml:space="preserve">”. </w:t>
      </w:r>
      <w:r w:rsidR="00EB065F" w:rsidRPr="00400AAA">
        <w:rPr>
          <w:sz w:val="22"/>
          <w:szCs w:val="22"/>
        </w:rPr>
        <w:t>Ponadto odbiorcami danych osobowych mogą być podmioty, z którymi administrator zawarł zapewniające bezpieczeństwo danych osobowych umowy powierzenia przetwarzania danych, w tym administratorzy systemów informatycznych i</w:t>
      </w:r>
      <w:r w:rsidR="004C645A" w:rsidRPr="00400AAA">
        <w:rPr>
          <w:sz w:val="22"/>
          <w:szCs w:val="22"/>
        </w:rPr>
        <w:t xml:space="preserve"> sieci komputerowych. </w:t>
      </w:r>
      <w:r w:rsidR="00EB065F" w:rsidRPr="00400AAA">
        <w:rPr>
          <w:sz w:val="22"/>
          <w:szCs w:val="22"/>
        </w:rPr>
        <w:t>Odbiorców tych obowiązuje klauzula zachowania w poufności pozyskanych w tych okolicznościach danych osobowych.</w:t>
      </w:r>
    </w:p>
    <w:p w:rsidR="00571112" w:rsidRPr="00400AAA" w:rsidRDefault="007A579D" w:rsidP="00400AA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400AAA">
        <w:rPr>
          <w:sz w:val="22"/>
          <w:szCs w:val="22"/>
        </w:rPr>
        <w:t xml:space="preserve">Pani/Pana dane osobowe będą przechowywane, zgodnie z art. </w:t>
      </w:r>
      <w:r w:rsidR="00B8671A" w:rsidRPr="00400AAA">
        <w:rPr>
          <w:sz w:val="22"/>
          <w:szCs w:val="22"/>
        </w:rPr>
        <w:t>78</w:t>
      </w:r>
      <w:r w:rsidRPr="00400AAA">
        <w:rPr>
          <w:sz w:val="22"/>
          <w:szCs w:val="22"/>
        </w:rPr>
        <w:t xml:space="preserve"> </w:t>
      </w:r>
      <w:r w:rsidR="00A22B8F" w:rsidRPr="00400AAA">
        <w:rPr>
          <w:sz w:val="22"/>
          <w:szCs w:val="22"/>
        </w:rPr>
        <w:t>ust. 1</w:t>
      </w:r>
      <w:r w:rsidR="00B8671A" w:rsidRPr="00400AAA">
        <w:rPr>
          <w:sz w:val="22"/>
          <w:szCs w:val="22"/>
        </w:rPr>
        <w:t xml:space="preserve"> i 4</w:t>
      </w:r>
      <w:r w:rsidR="00A22B8F" w:rsidRPr="00400AAA">
        <w:rPr>
          <w:sz w:val="22"/>
          <w:szCs w:val="22"/>
        </w:rPr>
        <w:t xml:space="preserve"> ustawy </w:t>
      </w:r>
      <w:proofErr w:type="spellStart"/>
      <w:r w:rsidR="00A22B8F" w:rsidRPr="00400AAA">
        <w:rPr>
          <w:sz w:val="22"/>
          <w:szCs w:val="22"/>
        </w:rPr>
        <w:t>Pzp</w:t>
      </w:r>
      <w:proofErr w:type="spellEnd"/>
      <w:r w:rsidR="00A22B8F" w:rsidRPr="00400AAA">
        <w:rPr>
          <w:sz w:val="22"/>
          <w:szCs w:val="22"/>
        </w:rPr>
        <w:t xml:space="preserve">, przez okres </w:t>
      </w:r>
      <w:r w:rsidRPr="00400AAA">
        <w:rPr>
          <w:sz w:val="22"/>
          <w:szCs w:val="22"/>
        </w:rPr>
        <w:t>4 lat od dnia zakończenia postępowania o udzielenie zamówienia, a jeżeli czas trwania umowy przekracza 4 lata, okres przechowywania obejmuje cały czas trwania umowy.</w:t>
      </w:r>
    </w:p>
    <w:p w:rsidR="00571112" w:rsidRPr="00400AAA" w:rsidRDefault="007A579D" w:rsidP="00400AA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400AAA">
        <w:rPr>
          <w:sz w:val="22"/>
          <w:szCs w:val="22"/>
        </w:rPr>
        <w:t xml:space="preserve">Obowiązek podania przez Panią/Pana danych osobowych jest wymogiem ustawowym określonym w przepisach ustawy </w:t>
      </w:r>
      <w:proofErr w:type="spellStart"/>
      <w:r w:rsidRPr="00400AAA">
        <w:rPr>
          <w:sz w:val="22"/>
          <w:szCs w:val="22"/>
        </w:rPr>
        <w:t>Pzp</w:t>
      </w:r>
      <w:proofErr w:type="spellEnd"/>
      <w:r w:rsidRPr="00400AAA">
        <w:rPr>
          <w:sz w:val="22"/>
          <w:szCs w:val="22"/>
        </w:rPr>
        <w:t xml:space="preserve">, związanym z  udziałem w postępowaniu o udzielenie zamówienia publicznego; konsekwencje niepodania określonych danych wynikają z ustawy </w:t>
      </w:r>
      <w:proofErr w:type="spellStart"/>
      <w:r w:rsidRPr="00400AAA">
        <w:rPr>
          <w:sz w:val="22"/>
          <w:szCs w:val="22"/>
        </w:rPr>
        <w:t>Pzp</w:t>
      </w:r>
      <w:proofErr w:type="spellEnd"/>
      <w:r w:rsidRPr="00400AAA">
        <w:rPr>
          <w:sz w:val="22"/>
          <w:szCs w:val="22"/>
        </w:rPr>
        <w:t>.</w:t>
      </w:r>
    </w:p>
    <w:p w:rsidR="00571112" w:rsidRPr="00400AAA" w:rsidRDefault="007A579D" w:rsidP="00400AA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400AAA">
        <w:rPr>
          <w:sz w:val="22"/>
          <w:szCs w:val="22"/>
        </w:rPr>
        <w:t>W odniesieniu do Pani/Pana danych osobowych decyzje nie będą podejmowane w sposób zautomatyzowany, stosowanie do art. 22 RODO.</w:t>
      </w:r>
    </w:p>
    <w:p w:rsidR="00571112" w:rsidRPr="00400AAA" w:rsidRDefault="00BD6C8C" w:rsidP="00400AA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400AAA">
        <w:rPr>
          <w:sz w:val="22"/>
          <w:szCs w:val="22"/>
        </w:rPr>
        <w:t>Dane osobowe nie będą przekazywane do państw trzecich oraz organizacji międzynarodowych.</w:t>
      </w:r>
    </w:p>
    <w:p w:rsidR="007A579D" w:rsidRPr="00400AAA" w:rsidRDefault="004C645A" w:rsidP="00400AA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u w:val="single"/>
        </w:rPr>
      </w:pPr>
      <w:r w:rsidRPr="00400AAA">
        <w:rPr>
          <w:sz w:val="22"/>
          <w:szCs w:val="22"/>
        </w:rPr>
        <w:t>W związku z przetwarzaniem</w:t>
      </w:r>
      <w:r w:rsidR="007A579D" w:rsidRPr="00400AAA">
        <w:rPr>
          <w:sz w:val="22"/>
          <w:szCs w:val="22"/>
        </w:rPr>
        <w:t xml:space="preserve"> Pani/Pan</w:t>
      </w:r>
      <w:r w:rsidRPr="00400AAA">
        <w:rPr>
          <w:sz w:val="22"/>
          <w:szCs w:val="22"/>
        </w:rPr>
        <w:t>a danych osobowych przysługuje Pani/Panu</w:t>
      </w:r>
      <w:r w:rsidR="007A579D" w:rsidRPr="00400AAA">
        <w:rPr>
          <w:sz w:val="22"/>
          <w:szCs w:val="22"/>
        </w:rPr>
        <w:t>:</w:t>
      </w:r>
    </w:p>
    <w:p w:rsidR="00BD6C8C" w:rsidRPr="00400AAA" w:rsidRDefault="007A579D" w:rsidP="00400AAA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00AAA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</w:t>
      </w:r>
      <w:r w:rsidR="004C645A" w:rsidRPr="00400AAA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4424" w:rsidRPr="00400AAA">
        <w:rPr>
          <w:rFonts w:ascii="Times New Roman" w:eastAsia="Times New Roman" w:hAnsi="Times New Roman" w:cs="Times New Roman"/>
          <w:i/>
          <w:lang w:eastAsia="pl-PL"/>
        </w:rPr>
        <w:t>(w przypadku skorzystania przez osobę, której dane są przetwarzane przez zamawiającego z uprawnienia, o którym mowa w art. 15 ust. 1-3 RODO, zamawiający może zażądać od osoby występującej w wnioskiem wskazania dodatkowych informacji mających na celu sprecyzowanie nazwy lub daty zakończenia postępowania o udzielenie zamówienia publicznego)</w:t>
      </w:r>
      <w:r w:rsidRPr="00400AAA">
        <w:rPr>
          <w:rFonts w:ascii="Times New Roman" w:eastAsia="Times New Roman" w:hAnsi="Times New Roman" w:cs="Times New Roman"/>
          <w:lang w:eastAsia="pl-PL"/>
        </w:rPr>
        <w:t>;</w:t>
      </w:r>
    </w:p>
    <w:p w:rsidR="00BD6C8C" w:rsidRPr="00400AAA" w:rsidRDefault="007A579D" w:rsidP="00400AAA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00AAA">
        <w:rPr>
          <w:rFonts w:ascii="Times New Roman" w:eastAsia="Times New Roman" w:hAnsi="Times New Roman" w:cs="Times New Roman"/>
          <w:lang w:eastAsia="pl-PL"/>
        </w:rPr>
        <w:t>na podstawie art. 16 RODO prawo do sprostow</w:t>
      </w:r>
      <w:r w:rsidR="00A02F4C" w:rsidRPr="00400AAA">
        <w:rPr>
          <w:rFonts w:ascii="Times New Roman" w:eastAsia="Times New Roman" w:hAnsi="Times New Roman" w:cs="Times New Roman"/>
          <w:lang w:eastAsia="pl-PL"/>
        </w:rPr>
        <w:t xml:space="preserve">ania Pani/Pana danych osobowych </w:t>
      </w:r>
      <w:r w:rsidR="00A02F4C" w:rsidRPr="00400AAA">
        <w:rPr>
          <w:rFonts w:ascii="Times New Roman" w:eastAsia="Times New Roman" w:hAnsi="Times New Roman" w:cs="Times New Roman"/>
          <w:i/>
          <w:lang w:eastAsia="pl-PL"/>
        </w:rPr>
        <w:t xml:space="preserve">(skorzystanie z prawa do sprostowania nie może skutkować zmianą wyniku postępowania o udzielenie zamówienia publicznego ani zmianą postanowień umowy w zakresie niezgodnym z ustawą </w:t>
      </w:r>
      <w:proofErr w:type="spellStart"/>
      <w:r w:rsidR="00A02F4C" w:rsidRPr="00400AAA">
        <w:rPr>
          <w:rFonts w:ascii="Times New Roman" w:eastAsia="Times New Roman" w:hAnsi="Times New Roman" w:cs="Times New Roman"/>
          <w:i/>
          <w:lang w:eastAsia="pl-PL"/>
        </w:rPr>
        <w:t>Pzp</w:t>
      </w:r>
      <w:proofErr w:type="spellEnd"/>
      <w:r w:rsidR="00A02F4C" w:rsidRPr="00400AAA">
        <w:rPr>
          <w:rFonts w:ascii="Times New Roman" w:eastAsia="Times New Roman" w:hAnsi="Times New Roman" w:cs="Times New Roman"/>
          <w:i/>
          <w:lang w:eastAsia="pl-PL"/>
        </w:rPr>
        <w:t xml:space="preserve"> oraz nie może naruszać integralności protokołu oraz jego załączników)</w:t>
      </w:r>
      <w:r w:rsidRPr="00400AAA">
        <w:rPr>
          <w:rFonts w:ascii="Times New Roman" w:eastAsia="Times New Roman" w:hAnsi="Times New Roman" w:cs="Times New Roman"/>
          <w:lang w:eastAsia="pl-PL"/>
        </w:rPr>
        <w:t>;</w:t>
      </w:r>
    </w:p>
    <w:p w:rsidR="007A579D" w:rsidRPr="00400AAA" w:rsidRDefault="007A579D" w:rsidP="00400AAA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00AAA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</w:t>
      </w:r>
      <w:r w:rsidR="00BD6C8C" w:rsidRPr="00400AAA">
        <w:rPr>
          <w:rFonts w:ascii="Times New Roman" w:eastAsia="Times New Roman" w:hAnsi="Times New Roman" w:cs="Times New Roman"/>
          <w:lang w:eastAsia="pl-PL"/>
        </w:rPr>
        <w:t xml:space="preserve">ych mowa w art. 18 ust. 2 RODO </w:t>
      </w:r>
      <w:r w:rsidR="00BD6C8C" w:rsidRPr="00400AAA">
        <w:rPr>
          <w:rFonts w:ascii="Times New Roman" w:eastAsia="Times New Roman" w:hAnsi="Times New Roman" w:cs="Times New Roman"/>
          <w:i/>
          <w:lang w:eastAsia="pl-PL"/>
        </w:rPr>
        <w:t>(wniesienie żądania nie ogranicza przetwarzania danych do czasu zakończenia postępowania; w przypadku jeśli wniesienie żądania spowoduje ograniczenie danych osobowych zawartych w protokole postępowania lub załącznikach do tego protokołu, od dnia zakończenia postępowania o udzielenie zamó</w:t>
      </w:r>
      <w:r w:rsidR="004C645A" w:rsidRPr="00400AAA">
        <w:rPr>
          <w:rFonts w:ascii="Times New Roman" w:eastAsia="Times New Roman" w:hAnsi="Times New Roman" w:cs="Times New Roman"/>
          <w:i/>
          <w:lang w:eastAsia="pl-PL"/>
        </w:rPr>
        <w:t>wienia publicznego zamawiający</w:t>
      </w:r>
      <w:r w:rsidR="00BD6C8C" w:rsidRPr="00400AAA">
        <w:rPr>
          <w:rFonts w:ascii="Times New Roman" w:eastAsia="Times New Roman" w:hAnsi="Times New Roman" w:cs="Times New Roman"/>
          <w:i/>
          <w:lang w:eastAsia="pl-PL"/>
        </w:rPr>
        <w:t xml:space="preserve"> nie udziela tych danych, chyba że zachodzą przesłanki z art. 18 ust. 2 RODO)</w:t>
      </w:r>
      <w:r w:rsidRPr="00400AAA">
        <w:rPr>
          <w:rFonts w:ascii="Times New Roman" w:eastAsia="Times New Roman" w:hAnsi="Times New Roman" w:cs="Times New Roman"/>
          <w:lang w:eastAsia="pl-PL"/>
        </w:rPr>
        <w:t>.</w:t>
      </w:r>
    </w:p>
    <w:p w:rsidR="00FE47A4" w:rsidRPr="00400AAA" w:rsidRDefault="004F4424" w:rsidP="00400AAA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00AAA">
        <w:rPr>
          <w:rFonts w:ascii="Times New Roman" w:eastAsia="Times New Roman" w:hAnsi="Times New Roman" w:cs="Times New Roman"/>
          <w:lang w:eastAsia="pl-PL"/>
        </w:rPr>
        <w:t>Na niezgodne z prawem przetwarzanie</w:t>
      </w:r>
      <w:r w:rsidR="004C645A" w:rsidRPr="00400AAA"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001DE0" w:rsidRPr="00400AAA">
        <w:rPr>
          <w:rFonts w:ascii="Times New Roman" w:eastAsia="Times New Roman" w:hAnsi="Times New Roman" w:cs="Times New Roman"/>
          <w:lang w:eastAsia="pl-PL"/>
        </w:rPr>
        <w:t>administratora</w:t>
      </w:r>
      <w:r w:rsidRPr="00400AAA">
        <w:rPr>
          <w:rFonts w:ascii="Times New Roman" w:eastAsia="Times New Roman" w:hAnsi="Times New Roman" w:cs="Times New Roman"/>
          <w:lang w:eastAsia="pl-PL"/>
        </w:rPr>
        <w:t xml:space="preserve"> Pani/Pana danych oso</w:t>
      </w:r>
      <w:r w:rsidR="00BD6C8C" w:rsidRPr="00400AAA">
        <w:rPr>
          <w:rFonts w:ascii="Times New Roman" w:eastAsia="Times New Roman" w:hAnsi="Times New Roman" w:cs="Times New Roman"/>
          <w:lang w:eastAsia="pl-PL"/>
        </w:rPr>
        <w:t xml:space="preserve">bowych przysługuje Pani/Panu prawo wniesienia skargi do </w:t>
      </w:r>
      <w:r w:rsidR="00BD6C8C" w:rsidRPr="00400AAA">
        <w:rPr>
          <w:rFonts w:ascii="Times New Roman" w:eastAsia="Times New Roman" w:hAnsi="Times New Roman" w:cs="Times New Roman"/>
          <w:b/>
          <w:lang w:eastAsia="pl-PL"/>
        </w:rPr>
        <w:t xml:space="preserve">Prezesa Urzędu Ochrony Danych Osobowych </w:t>
      </w:r>
      <w:r w:rsidR="00BD6C8C" w:rsidRPr="00400AAA">
        <w:rPr>
          <w:rFonts w:ascii="Times New Roman" w:eastAsia="Times New Roman" w:hAnsi="Times New Roman" w:cs="Times New Roman"/>
          <w:lang w:eastAsia="pl-PL"/>
        </w:rPr>
        <w:t>na adres: 00-193 Warszawa, ul. Stawki 2.</w:t>
      </w:r>
    </w:p>
    <w:p w:rsidR="00BD6C8C" w:rsidRPr="00400AAA" w:rsidRDefault="00BD6C8C" w:rsidP="00400A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47A4" w:rsidRPr="00400AAA" w:rsidRDefault="00FE47A4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0AAA">
        <w:rPr>
          <w:rFonts w:ascii="Times New Roman" w:eastAsia="Times New Roman" w:hAnsi="Times New Roman" w:cs="Times New Roman"/>
          <w:lang w:eastAsia="pl-PL"/>
        </w:rPr>
        <w:t xml:space="preserve">Zamawiający informuje, że </w:t>
      </w:r>
      <w:r w:rsidR="00BD6C8C" w:rsidRPr="00400AAA">
        <w:rPr>
          <w:rFonts w:ascii="Times New Roman" w:eastAsia="Times New Roman" w:hAnsi="Times New Roman" w:cs="Times New Roman"/>
          <w:lang w:eastAsia="pl-PL"/>
        </w:rPr>
        <w:t>w</w:t>
      </w:r>
      <w:r w:rsidRPr="00400AAA">
        <w:rPr>
          <w:rFonts w:ascii="Times New Roman" w:eastAsia="Times New Roman" w:hAnsi="Times New Roman" w:cs="Times New Roman"/>
          <w:lang w:eastAsia="pl-PL"/>
        </w:rPr>
        <w:t>ykonawca jest zobowiązany do wypełnienia obowiązku informacyjnego wynikającego z art. 14 RODO względem osób fizyc</w:t>
      </w:r>
      <w:r w:rsidR="00BD6C8C" w:rsidRPr="00400AAA">
        <w:rPr>
          <w:rFonts w:ascii="Times New Roman" w:eastAsia="Times New Roman" w:hAnsi="Times New Roman" w:cs="Times New Roman"/>
          <w:lang w:eastAsia="pl-PL"/>
        </w:rPr>
        <w:t>znych, których dane przekazuje z</w:t>
      </w:r>
      <w:r w:rsidRPr="00400AAA">
        <w:rPr>
          <w:rFonts w:ascii="Times New Roman" w:eastAsia="Times New Roman" w:hAnsi="Times New Roman" w:cs="Times New Roman"/>
          <w:lang w:eastAsia="pl-PL"/>
        </w:rPr>
        <w:t xml:space="preserve">amawiającemu i </w:t>
      </w:r>
      <w:r w:rsidRPr="00400AAA">
        <w:rPr>
          <w:rFonts w:ascii="Times New Roman" w:eastAsia="Times New Roman" w:hAnsi="Times New Roman" w:cs="Times New Roman"/>
          <w:lang w:eastAsia="pl-PL"/>
        </w:rPr>
        <w:lastRenderedPageBreak/>
        <w:t xml:space="preserve">których dane </w:t>
      </w:r>
      <w:r w:rsidR="00F37E88" w:rsidRPr="00400AAA">
        <w:rPr>
          <w:rFonts w:ascii="Times New Roman" w:eastAsia="Times New Roman" w:hAnsi="Times New Roman" w:cs="Times New Roman"/>
          <w:lang w:eastAsia="pl-PL"/>
        </w:rPr>
        <w:t xml:space="preserve">pośrednio pozyskał, chyba że ma zastosowanie co najmniej jedno z </w:t>
      </w:r>
      <w:proofErr w:type="spellStart"/>
      <w:r w:rsidR="00F37E88" w:rsidRPr="00400AAA">
        <w:rPr>
          <w:rFonts w:ascii="Times New Roman" w:eastAsia="Times New Roman" w:hAnsi="Times New Roman" w:cs="Times New Roman"/>
          <w:lang w:eastAsia="pl-PL"/>
        </w:rPr>
        <w:t>wyłączeń</w:t>
      </w:r>
      <w:proofErr w:type="spellEnd"/>
      <w:r w:rsidR="00F37E88" w:rsidRPr="00400AAA">
        <w:rPr>
          <w:rFonts w:ascii="Times New Roman" w:eastAsia="Times New Roman" w:hAnsi="Times New Roman" w:cs="Times New Roman"/>
          <w:lang w:eastAsia="pl-PL"/>
        </w:rPr>
        <w:t>, o których mowa w art. 14 ust. 5 RODO</w:t>
      </w:r>
      <w:r w:rsidRPr="00400AAA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45A5C" w:rsidRPr="00400AAA" w:rsidRDefault="00D45A5C" w:rsidP="00400AAA">
      <w:pPr>
        <w:spacing w:after="0" w:line="240" w:lineRule="auto"/>
        <w:rPr>
          <w:rFonts w:ascii="Times New Roman" w:hAnsi="Times New Roman" w:cs="Times New Roman"/>
        </w:rPr>
      </w:pPr>
    </w:p>
    <w:p w:rsidR="00B37C6B" w:rsidRPr="00400AAA" w:rsidRDefault="00B37C6B" w:rsidP="00400AA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37C6B" w:rsidRPr="00400A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4D" w:rsidRDefault="0036404D" w:rsidP="00400AAA">
      <w:pPr>
        <w:spacing w:after="0" w:line="240" w:lineRule="auto"/>
      </w:pPr>
      <w:r>
        <w:separator/>
      </w:r>
    </w:p>
  </w:endnote>
  <w:endnote w:type="continuationSeparator" w:id="0">
    <w:p w:rsidR="0036404D" w:rsidRDefault="0036404D" w:rsidP="0040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AA" w:rsidRDefault="00400A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AA" w:rsidRDefault="00400A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AA" w:rsidRDefault="00400A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4D" w:rsidRDefault="0036404D" w:rsidP="00400AAA">
      <w:pPr>
        <w:spacing w:after="0" w:line="240" w:lineRule="auto"/>
      </w:pPr>
      <w:r>
        <w:separator/>
      </w:r>
    </w:p>
  </w:footnote>
  <w:footnote w:type="continuationSeparator" w:id="0">
    <w:p w:rsidR="0036404D" w:rsidRDefault="0036404D" w:rsidP="0040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AA" w:rsidRDefault="00400A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AA" w:rsidRDefault="00400AAA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400AAA" w:rsidRPr="00BB12C7" w:rsidTr="000D4191">
      <w:trPr>
        <w:jc w:val="right"/>
      </w:trPr>
      <w:tc>
        <w:tcPr>
          <w:tcW w:w="7905" w:type="dxa"/>
        </w:tcPr>
        <w:p w:rsidR="00400AAA" w:rsidRPr="00BB12C7" w:rsidRDefault="00400AAA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BB12C7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400AAA" w:rsidRPr="00BB12C7" w:rsidTr="000D4191">
      <w:trPr>
        <w:jc w:val="right"/>
      </w:trPr>
      <w:tc>
        <w:tcPr>
          <w:tcW w:w="7905" w:type="dxa"/>
        </w:tcPr>
        <w:p w:rsidR="00400AAA" w:rsidRPr="00BB12C7" w:rsidRDefault="00400AAA" w:rsidP="00400AAA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ZAMÓWENIA PUBLICZNE – ART. 275 PKT 1 PZP</w:t>
          </w:r>
        </w:p>
      </w:tc>
    </w:tr>
  </w:tbl>
  <w:p w:rsidR="00400AAA" w:rsidRDefault="00400A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AA" w:rsidRDefault="00400A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6F0"/>
    <w:multiLevelType w:val="hybridMultilevel"/>
    <w:tmpl w:val="8E48E9BC"/>
    <w:lvl w:ilvl="0" w:tplc="7BE694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9019A"/>
    <w:multiLevelType w:val="hybridMultilevel"/>
    <w:tmpl w:val="F8FC5FB6"/>
    <w:lvl w:ilvl="0" w:tplc="5AC0CD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E5394"/>
    <w:multiLevelType w:val="hybridMultilevel"/>
    <w:tmpl w:val="F508E7D8"/>
    <w:lvl w:ilvl="0" w:tplc="E9EA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516C8"/>
    <w:multiLevelType w:val="hybridMultilevel"/>
    <w:tmpl w:val="345043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F11A02"/>
    <w:multiLevelType w:val="hybridMultilevel"/>
    <w:tmpl w:val="F4284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E0"/>
    <w:rsid w:val="00001DE0"/>
    <w:rsid w:val="000618CD"/>
    <w:rsid w:val="000F1EAA"/>
    <w:rsid w:val="003279EA"/>
    <w:rsid w:val="003531E0"/>
    <w:rsid w:val="0036404D"/>
    <w:rsid w:val="00400AAA"/>
    <w:rsid w:val="004C645A"/>
    <w:rsid w:val="004F4424"/>
    <w:rsid w:val="00571112"/>
    <w:rsid w:val="005D4102"/>
    <w:rsid w:val="00611B54"/>
    <w:rsid w:val="00661386"/>
    <w:rsid w:val="00665B5A"/>
    <w:rsid w:val="006756C1"/>
    <w:rsid w:val="006F1B29"/>
    <w:rsid w:val="007A1359"/>
    <w:rsid w:val="007A2B5E"/>
    <w:rsid w:val="007A579D"/>
    <w:rsid w:val="00857D5E"/>
    <w:rsid w:val="00A02F4C"/>
    <w:rsid w:val="00A22B8F"/>
    <w:rsid w:val="00A5554D"/>
    <w:rsid w:val="00B37C6B"/>
    <w:rsid w:val="00B8671A"/>
    <w:rsid w:val="00BD6C8C"/>
    <w:rsid w:val="00BF56E0"/>
    <w:rsid w:val="00C06AFC"/>
    <w:rsid w:val="00C87C09"/>
    <w:rsid w:val="00D45A5C"/>
    <w:rsid w:val="00D5451C"/>
    <w:rsid w:val="00DA22D0"/>
    <w:rsid w:val="00DE6EBF"/>
    <w:rsid w:val="00DF49E7"/>
    <w:rsid w:val="00E34497"/>
    <w:rsid w:val="00E66D46"/>
    <w:rsid w:val="00E73339"/>
    <w:rsid w:val="00E93D90"/>
    <w:rsid w:val="00EB065F"/>
    <w:rsid w:val="00EB50F0"/>
    <w:rsid w:val="00F37E88"/>
    <w:rsid w:val="00F45DD7"/>
    <w:rsid w:val="00FB60E9"/>
    <w:rsid w:val="00FD3DA2"/>
    <w:rsid w:val="00FD6174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53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3DA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7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1112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DF49E7"/>
  </w:style>
  <w:style w:type="paragraph" w:styleId="Nagwek">
    <w:name w:val="header"/>
    <w:basedOn w:val="Normalny"/>
    <w:link w:val="NagwekZnak"/>
    <w:uiPriority w:val="99"/>
    <w:unhideWhenUsed/>
    <w:rsid w:val="0040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AAA"/>
  </w:style>
  <w:style w:type="paragraph" w:styleId="Stopka">
    <w:name w:val="footer"/>
    <w:basedOn w:val="Normalny"/>
    <w:link w:val="StopkaZnak"/>
    <w:uiPriority w:val="99"/>
    <w:unhideWhenUsed/>
    <w:rsid w:val="0040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AAA"/>
  </w:style>
  <w:style w:type="paragraph" w:styleId="Tekstdymka">
    <w:name w:val="Balloon Text"/>
    <w:basedOn w:val="Normalny"/>
    <w:link w:val="TekstdymkaZnak"/>
    <w:uiPriority w:val="99"/>
    <w:semiHidden/>
    <w:unhideWhenUsed/>
    <w:rsid w:val="0040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A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00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53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3DA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7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1112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DF49E7"/>
  </w:style>
  <w:style w:type="paragraph" w:styleId="Nagwek">
    <w:name w:val="header"/>
    <w:basedOn w:val="Normalny"/>
    <w:link w:val="NagwekZnak"/>
    <w:uiPriority w:val="99"/>
    <w:unhideWhenUsed/>
    <w:rsid w:val="0040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AAA"/>
  </w:style>
  <w:style w:type="paragraph" w:styleId="Stopka">
    <w:name w:val="footer"/>
    <w:basedOn w:val="Normalny"/>
    <w:link w:val="StopkaZnak"/>
    <w:uiPriority w:val="99"/>
    <w:unhideWhenUsed/>
    <w:rsid w:val="0040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AAA"/>
  </w:style>
  <w:style w:type="paragraph" w:styleId="Tekstdymka">
    <w:name w:val="Balloon Text"/>
    <w:basedOn w:val="Normalny"/>
    <w:link w:val="TekstdymkaZnak"/>
    <w:uiPriority w:val="99"/>
    <w:semiHidden/>
    <w:unhideWhenUsed/>
    <w:rsid w:val="0040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A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00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2025-01-01T21:53:00Z</dcterms:created>
  <dcterms:modified xsi:type="dcterms:W3CDTF">2025-01-01T21:53:00Z</dcterms:modified>
</cp:coreProperties>
</file>