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5C21" w14:textId="77777777" w:rsidR="00847023" w:rsidRPr="00847023" w:rsidRDefault="00847023" w:rsidP="00847023">
      <w:pPr>
        <w:spacing w:after="0" w:line="240" w:lineRule="auto"/>
        <w:jc w:val="center"/>
        <w:rPr>
          <w:rFonts w:ascii="Times New Roman" w:eastAsia="Times New Roman" w:hAnsi="Times New Roman" w:cs="Times New Roman"/>
          <w:b/>
          <w:sz w:val="24"/>
          <w:szCs w:val="24"/>
          <w:lang w:eastAsia="pl-PL"/>
        </w:rPr>
      </w:pPr>
      <w:r w:rsidRPr="00847023">
        <w:rPr>
          <w:rFonts w:ascii="Times New Roman" w:eastAsia="Times New Roman" w:hAnsi="Times New Roman" w:cs="Times New Roman"/>
          <w:b/>
          <w:sz w:val="24"/>
          <w:szCs w:val="24"/>
          <w:lang w:eastAsia="pl-PL"/>
        </w:rPr>
        <w:t>OBOWIĄZEK INFORMACYJNY</w:t>
      </w:r>
    </w:p>
    <w:p w14:paraId="72422CBC" w14:textId="77777777" w:rsidR="00847023" w:rsidRPr="00847023" w:rsidRDefault="00847023" w:rsidP="00847023">
      <w:pPr>
        <w:spacing w:after="0" w:line="240" w:lineRule="auto"/>
        <w:jc w:val="center"/>
        <w:rPr>
          <w:rFonts w:ascii="Times New Roman" w:eastAsia="Times New Roman" w:hAnsi="Times New Roman" w:cs="Times New Roman"/>
          <w:b/>
          <w:sz w:val="24"/>
          <w:szCs w:val="24"/>
          <w:lang w:eastAsia="pl-PL"/>
        </w:rPr>
      </w:pPr>
      <w:r w:rsidRPr="00847023">
        <w:rPr>
          <w:rFonts w:ascii="Times New Roman" w:eastAsia="Times New Roman" w:hAnsi="Times New Roman" w:cs="Times New Roman"/>
          <w:b/>
          <w:sz w:val="24"/>
          <w:szCs w:val="24"/>
          <w:lang w:eastAsia="pl-PL"/>
        </w:rPr>
        <w:t>przy procedowaniu miejscowego planu zagospodarowania przestrzennego</w:t>
      </w:r>
    </w:p>
    <w:p w14:paraId="6FBB24D3" w14:textId="77777777" w:rsidR="00847023" w:rsidRPr="00847023" w:rsidRDefault="00847023" w:rsidP="0084702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Przy podejmowaniu czynności związanych z:</w:t>
      </w:r>
    </w:p>
    <w:p w14:paraId="7980AEA8"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przyjmowaniem wniosków do sporządzanego planu miejscowego, zgodnie z art. 17 pkt 1 ustawy z dnia 27 marca 2003 r. o planowaniu i zagospodarowaniu przestrzennym;</w:t>
      </w:r>
    </w:p>
    <w:p w14:paraId="58B9548C"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sporządzaniem projektu planu miejscowego rozpatrując wnioski, zgodnie z art. 17 pkt 4 w/w ustawy;</w:t>
      </w:r>
    </w:p>
    <w:p w14:paraId="58ED5FE4"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wyłożeniem projektu planu do publicznego wglądu i organizowaniu dyskusji publicznej, zgodnie z art. 17 pkt 9 w/w ustawy;</w:t>
      </w:r>
    </w:p>
    <w:p w14:paraId="25849049"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wnoszeniem uwag do projektu planu, zgodnie z art. 17 pkt 11 w/w ustawy;</w:t>
      </w:r>
    </w:p>
    <w:p w14:paraId="69A00DEB"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przeprowadzeniem konsultacji społecznych i wprowadzaniem</w:t>
      </w:r>
      <w:r w:rsidRPr="00847023">
        <w:rPr>
          <w:rFonts w:ascii="Times New Roman" w:eastAsia="Times New Roman" w:hAnsi="Times New Roman" w:cs="Times New Roman"/>
          <w:sz w:val="24"/>
          <w:szCs w:val="24"/>
          <w:lang w:eastAsia="pl-PL"/>
        </w:rPr>
        <w:t xml:space="preserve"> zmian do projektu planu miejscowego wynikających z </w:t>
      </w:r>
      <w:r>
        <w:rPr>
          <w:rFonts w:ascii="Times New Roman" w:eastAsia="Times New Roman" w:hAnsi="Times New Roman" w:cs="Times New Roman"/>
          <w:sz w:val="24"/>
          <w:szCs w:val="24"/>
          <w:lang w:eastAsia="pl-PL"/>
        </w:rPr>
        <w:t>przeprowadzonych konsultacji</w:t>
      </w:r>
      <w:r w:rsidRPr="00847023">
        <w:rPr>
          <w:rFonts w:ascii="Times New Roman" w:eastAsia="Times New Roman" w:hAnsi="Times New Roman" w:cs="Times New Roman"/>
          <w:sz w:val="24"/>
          <w:szCs w:val="24"/>
          <w:lang w:eastAsia="pl-PL"/>
        </w:rPr>
        <w:t>, zgodnie z art. 17 pkt 13 w/w ustawy;</w:t>
      </w:r>
    </w:p>
    <w:p w14:paraId="3C42E290" w14:textId="77777777" w:rsidR="00847023" w:rsidRPr="00847023" w:rsidRDefault="00847023" w:rsidP="008470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przedstawianiem Radzie Gminy Suchożebry projektu planu miejscowego wraz z raportem, zawierającym w szczególności wykaz zgłoszonych uwag wraz z propozycją ich rozpatrzenia</w:t>
      </w:r>
      <w:r>
        <w:rPr>
          <w:rFonts w:ascii="Times New Roman" w:eastAsia="Times New Roman" w:hAnsi="Times New Roman" w:cs="Times New Roman"/>
          <w:sz w:val="24"/>
          <w:szCs w:val="24"/>
          <w:lang w:eastAsia="pl-PL"/>
        </w:rPr>
        <w:t xml:space="preserve"> </w:t>
      </w:r>
      <w:r w:rsidRPr="00847023">
        <w:rPr>
          <w:rFonts w:ascii="Times New Roman" w:eastAsia="Times New Roman" w:hAnsi="Times New Roman" w:cs="Times New Roman"/>
          <w:sz w:val="24"/>
          <w:szCs w:val="24"/>
          <w:lang w:eastAsia="pl-PL"/>
        </w:rPr>
        <w:t xml:space="preserve">i uzasadnieniem oraz protokoły z czynności przeprowadzonych </w:t>
      </w:r>
      <w:r>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w ramach konsultacji, zgod</w:t>
      </w:r>
      <w:r>
        <w:rPr>
          <w:rFonts w:ascii="Times New Roman" w:eastAsia="Times New Roman" w:hAnsi="Times New Roman" w:cs="Times New Roman"/>
          <w:sz w:val="24"/>
          <w:szCs w:val="24"/>
          <w:lang w:eastAsia="pl-PL"/>
        </w:rPr>
        <w:t>nie z art. 17 pkt 14 w/w ustawy.</w:t>
      </w:r>
    </w:p>
    <w:p w14:paraId="6CFA8141" w14:textId="77777777" w:rsidR="00847023" w:rsidRPr="00847023" w:rsidRDefault="00847023" w:rsidP="0084702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obowiązują zasady przedstawione poniżej:</w:t>
      </w:r>
    </w:p>
    <w:p w14:paraId="613D9DBC" w14:textId="77777777" w:rsidR="00847023" w:rsidRPr="00847023" w:rsidRDefault="00847023" w:rsidP="0084702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str. 1), dalej „RODO” informuję, iż:</w:t>
      </w:r>
    </w:p>
    <w:p w14:paraId="13D930B5"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Administratorem danych osobowych jest Wójt Gminy Suchożebry</w:t>
      </w:r>
      <w:r>
        <w:rPr>
          <w:rFonts w:ascii="Times New Roman" w:eastAsia="Times New Roman" w:hAnsi="Times New Roman" w:cs="Times New Roman"/>
          <w:sz w:val="24"/>
          <w:szCs w:val="24"/>
          <w:lang w:eastAsia="pl-PL"/>
        </w:rPr>
        <w:t xml:space="preserve">, dane adresowe: </w:t>
      </w:r>
      <w:r w:rsidR="0019194D">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ul. Aleksandry Ogińskiej 11, 08-125 Suchożebry</w:t>
      </w:r>
      <w:r w:rsidRPr="0084702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847023">
        <w:rPr>
          <w:rFonts w:ascii="Times New Roman" w:eastAsia="Times New Roman" w:hAnsi="Times New Roman" w:cs="Times New Roman"/>
          <w:sz w:val="24"/>
          <w:szCs w:val="24"/>
          <w:lang w:eastAsia="pl-PL"/>
        </w:rPr>
        <w:t xml:space="preserve">Z administratorem danych można się skontaktować poprzez adres e-mail: </w:t>
      </w:r>
      <w:r>
        <w:rPr>
          <w:rFonts w:ascii="Times New Roman" w:eastAsia="Times New Roman" w:hAnsi="Times New Roman" w:cs="Times New Roman"/>
          <w:sz w:val="24"/>
          <w:szCs w:val="24"/>
          <w:lang w:eastAsia="pl-PL"/>
        </w:rPr>
        <w:t>gmina@suchozebry</w:t>
      </w:r>
      <w:r w:rsidRPr="00847023">
        <w:rPr>
          <w:rFonts w:ascii="Times New Roman" w:eastAsia="Times New Roman" w:hAnsi="Times New Roman" w:cs="Times New Roman"/>
          <w:sz w:val="24"/>
          <w:szCs w:val="24"/>
          <w:lang w:eastAsia="pl-PL"/>
        </w:rPr>
        <w:t>.pl lub pisemnie na adres siedziby administratora.</w:t>
      </w:r>
    </w:p>
    <w:p w14:paraId="0E2E4974"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 xml:space="preserve">Z inspektorem ochrony danych można się kontaktować we wszystkich sprawach dotyczących przetwarzania danych osobowych oraz korzystania z praw związanych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 xml:space="preserve">z przetwarzaniem danych poprzez email: </w:t>
      </w:r>
      <w:hyperlink r:id="rId5" w:history="1">
        <w:r w:rsidRPr="00847023">
          <w:rPr>
            <w:rStyle w:val="Hipercze"/>
            <w:rFonts w:ascii="Times New Roman" w:eastAsia="Times New Roman" w:hAnsi="Times New Roman" w:cs="Times New Roman"/>
            <w:color w:val="auto"/>
            <w:sz w:val="24"/>
            <w:szCs w:val="24"/>
            <w:lang w:eastAsia="pl-PL"/>
          </w:rPr>
          <w:t>iod@suchozebry.pl</w:t>
        </w:r>
      </w:hyperlink>
      <w:r w:rsidRPr="00847023">
        <w:rPr>
          <w:rFonts w:ascii="Times New Roman" w:eastAsia="Times New Roman" w:hAnsi="Times New Roman" w:cs="Times New Roman"/>
          <w:sz w:val="24"/>
          <w:szCs w:val="24"/>
          <w:lang w:eastAsia="pl-PL"/>
        </w:rPr>
        <w:t xml:space="preserve"> lub pisemnie na adres siedziby administratora.</w:t>
      </w:r>
    </w:p>
    <w:p w14:paraId="20C49560"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 xml:space="preserve">Pani/Pana dane osobowe przetwarzane będą w celu realizacji czynności, o których mowa w art. 17 pkt 1, 4, 9, 11, 13 i 14 ustawy z dnia 27 marca 2003 r. o planowaniu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 xml:space="preserve">i zagospodarowaniu przestrzennym oraz zgodnie z art. 6 ust 1 lit. c </w:t>
      </w:r>
      <w:r>
        <w:rPr>
          <w:rFonts w:ascii="Times New Roman" w:eastAsia="Times New Roman" w:hAnsi="Times New Roman" w:cs="Times New Roman"/>
          <w:sz w:val="24"/>
          <w:szCs w:val="24"/>
          <w:lang w:eastAsia="pl-PL"/>
        </w:rPr>
        <w:t>RODO</w:t>
      </w:r>
      <w:r w:rsidRPr="00847023">
        <w:rPr>
          <w:rFonts w:ascii="Times New Roman" w:eastAsia="Times New Roman" w:hAnsi="Times New Roman" w:cs="Times New Roman"/>
          <w:sz w:val="24"/>
          <w:szCs w:val="24"/>
          <w:lang w:eastAsia="pl-PL"/>
        </w:rPr>
        <w:t>.</w:t>
      </w:r>
    </w:p>
    <w:p w14:paraId="30A33A20"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Pani/Pana dane osobowe będą udostępniane innym podmiotom na podstawie zawartych umów powierzenia przetwarzania danych osobowych oraz mogą być przekazywane wyłącznie podmiotom upoważnionym na podstawie przepisów prawa.</w:t>
      </w:r>
    </w:p>
    <w:p w14:paraId="00F9A496"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Pani/Pana dane osobowe nie będą przekazywane do państwa trzeciego/organizacji międzynarodowej.</w:t>
      </w:r>
    </w:p>
    <w:p w14:paraId="042BC27F"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Pani/Pana dane osobowe zostały zaliczone do kategorii archiwalnej A, które przechowuje się w archiwum zakładowym przez 25 lat, a następnie przekazuje się je do właściwego archiwum państwowego.</w:t>
      </w:r>
    </w:p>
    <w:p w14:paraId="1DD137DD"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W odniesieniu do Pani/Pana danych osobowych decyzje nie będą podejmowane w sposób zautomatyzowany, stosownie do art. 22 RODO.</w:t>
      </w:r>
    </w:p>
    <w:p w14:paraId="7E58E152"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lastRenderedPageBreak/>
        <w:t>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14:paraId="32C90502"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14:paraId="64D1E37C"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 xml:space="preserve">Obowiązek podania przez Panią/Pana danych osobowych  jest wymogiem wynikającym z </w:t>
      </w:r>
      <w:r>
        <w:rPr>
          <w:rFonts w:ascii="Times New Roman" w:eastAsia="Times New Roman" w:hAnsi="Times New Roman" w:cs="Times New Roman"/>
          <w:sz w:val="24"/>
          <w:szCs w:val="24"/>
          <w:lang w:eastAsia="pl-PL"/>
        </w:rPr>
        <w:t>przepisów</w:t>
      </w:r>
      <w:r w:rsidRPr="00847023">
        <w:rPr>
          <w:rFonts w:ascii="Times New Roman" w:eastAsia="Times New Roman" w:hAnsi="Times New Roman" w:cs="Times New Roman"/>
          <w:sz w:val="24"/>
          <w:szCs w:val="24"/>
          <w:lang w:eastAsia="pl-PL"/>
        </w:rPr>
        <w:t xml:space="preserve"> ustawy z dnia 27 marca 2003 r. o planowaniu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i zagospodarowaniu przestrzennym. Konsekwencją ich niepodania będzie niemożliwość realizacji Pani/Pana wniosku. Podanie danych w zakresie numeru telefonu i adresu e-mail jest dobrowolne. Nie podanie powyższych danych będzie skutkowało brakiem możliwości kontaktu telefonicznego i/lub za pośrednictwem poczty elektronicznej.</w:t>
      </w:r>
    </w:p>
    <w:p w14:paraId="6310EA01" w14:textId="77777777" w:rsidR="00847023" w:rsidRPr="00847023" w:rsidRDefault="00847023" w:rsidP="008470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47023">
        <w:rPr>
          <w:rFonts w:ascii="Times New Roman" w:eastAsia="Times New Roman" w:hAnsi="Times New Roman" w:cs="Times New Roman"/>
          <w:sz w:val="24"/>
          <w:szCs w:val="24"/>
          <w:lang w:eastAsia="pl-PL"/>
        </w:rPr>
        <w:t xml:space="preserve">Zgodnie z art. 8a ust. 1 ustawy z dnia 27 marca 2003 r. o planowaniu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 xml:space="preserve">i zagospodarowaniu przestrzennym, </w:t>
      </w:r>
      <w:r>
        <w:rPr>
          <w:rFonts w:ascii="Times New Roman" w:eastAsia="Times New Roman" w:hAnsi="Times New Roman" w:cs="Times New Roman"/>
          <w:sz w:val="24"/>
          <w:szCs w:val="24"/>
          <w:lang w:eastAsia="pl-PL"/>
        </w:rPr>
        <w:t>Wójt Gminy Suchożebry</w:t>
      </w:r>
      <w:r w:rsidRPr="00847023">
        <w:rPr>
          <w:rFonts w:ascii="Times New Roman" w:eastAsia="Times New Roman" w:hAnsi="Times New Roman" w:cs="Times New Roman"/>
          <w:sz w:val="24"/>
          <w:szCs w:val="24"/>
          <w:lang w:eastAsia="pl-PL"/>
        </w:rPr>
        <w:t xml:space="preserve"> informuje również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 xml:space="preserve">o ograniczeniu prawa dostępu do informacji o źródle danych osobowych uzyskanych w toku prowadzenia postępowań dotyczących sporządzania aktów planistycznych. </w:t>
      </w:r>
      <w:r w:rsidR="0019194D">
        <w:rPr>
          <w:rFonts w:ascii="Times New Roman" w:eastAsia="Times New Roman" w:hAnsi="Times New Roman" w:cs="Times New Roman"/>
          <w:sz w:val="24"/>
          <w:szCs w:val="24"/>
          <w:lang w:eastAsia="pl-PL"/>
        </w:rPr>
        <w:br/>
      </w:r>
      <w:r w:rsidRPr="00847023">
        <w:rPr>
          <w:rFonts w:ascii="Times New Roman" w:eastAsia="Times New Roman" w:hAnsi="Times New Roman" w:cs="Times New Roman"/>
          <w:sz w:val="24"/>
          <w:szCs w:val="24"/>
          <w:lang w:eastAsia="pl-PL"/>
        </w:rPr>
        <w:t>W związku z przetwarzaniem danych osobowych, uzyskanych w toku prowadzenia postępowań dotyczących sporządzania aktów planistycznych, o których mowa w art. 15 ust. 1 lit. g, RODO tj. prawo dostępu przysługuje, jeżeli nie wpływa na ochronę praw i wolności osoby, od której dane te pozyskano.   </w:t>
      </w:r>
    </w:p>
    <w:p w14:paraId="1AEE2007" w14:textId="77777777" w:rsidR="000D11A2" w:rsidRDefault="000D11A2"/>
    <w:sectPr w:rsidR="000D1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8CE"/>
    <w:multiLevelType w:val="multilevel"/>
    <w:tmpl w:val="B900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10C67"/>
    <w:multiLevelType w:val="multilevel"/>
    <w:tmpl w:val="1A20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741084">
    <w:abstractNumId w:val="0"/>
  </w:num>
  <w:num w:numId="2" w16cid:durableId="98955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23"/>
    <w:rsid w:val="000D11A2"/>
    <w:rsid w:val="0019194D"/>
    <w:rsid w:val="004E5822"/>
    <w:rsid w:val="00847023"/>
    <w:rsid w:val="00D9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DC02"/>
  <w15:docId w15:val="{DC9FAB80-364B-4EFB-A72A-88A52629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70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47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suchozebr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3993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Skrouba</dc:creator>
  <cp:lastModifiedBy>Aldona Podniesińska</cp:lastModifiedBy>
  <cp:revision>2</cp:revision>
  <dcterms:created xsi:type="dcterms:W3CDTF">2025-09-26T06:44:00Z</dcterms:created>
  <dcterms:modified xsi:type="dcterms:W3CDTF">2025-09-26T06:44:00Z</dcterms:modified>
</cp:coreProperties>
</file>